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-76196</wp:posOffset>
            </wp:positionH>
            <wp:positionV relativeFrom="paragraph">
              <wp:posOffset>-273680</wp:posOffset>
            </wp:positionV>
            <wp:extent cx="1543881" cy="839982"/>
            <wp:effectExtent b="0" l="0" r="0" t="0"/>
            <wp:wrapNone/>
            <wp:docPr descr="Logo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881" cy="83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PIGNATELLI TRIPUTRA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Mahasiswa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Perusahaan/Komunitas/Lembaga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Immersion Program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*pilih salah satu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Belajar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berpengalaman dalam satu atau lebih bidang kompetensi berikut : </w:t>
      </w:r>
    </w:p>
    <w:tbl>
      <w:tblPr>
        <w:tblStyle w:val="Table4"/>
        <w:tblW w:w="93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605"/>
        <w:gridCol w:w="2223"/>
        <w:gridCol w:w="2693"/>
        <w:gridCol w:w="2288"/>
        <w:tblGridChange w:id="0">
          <w:tblGrid>
            <w:gridCol w:w="562"/>
            <w:gridCol w:w="1605"/>
            <w:gridCol w:w="2223"/>
            <w:gridCol w:w="2693"/>
            <w:gridCol w:w="22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Mata Kuliah***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CPMK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Uraian Pekerjaan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Saran/Masukan Mitra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Information Systems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CPMK0807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mengidentifikasi tantangan dan risiko dalam lingkungan sistem informasi yang dinamis dan kompleks.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CPMK1005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mengidentifikasi peluang inovasi bisnis berbasis teknologi dari dinamika lingkungan sistem informasi.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Design and Evaluation for Information Systems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CPMK0905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mengidentifikasi risiko desain sistem informasi yang dapat mempengaruhi kinerja dan keamanan organisasi.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CPMK1003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memahami dampak desain sistem informasi terhadap kebutuhan bisnis dan kesejahteraan masyarakat.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5" w:hanging="42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Business Ethics and Social Responsibility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CPMK0603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memahami prinsip etika bisnis dan tanggung jawab sosial dalam penggunaan teknologi dan data organisasi.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CPMK0606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Mahasiswa mampu menyusun kerangka berpikir etis yang mencerminkan tanggung jawab sosial dalam merancang, menerapkan, dan mengelola solusi berbasis teknologi dan data.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465" w:hanging="42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Innovation and Technology in Business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CPMK1007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menganalisis tren inovasi teknologi dan dampaknya terhadap model bisnis masa depan.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CPMK1011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: Mampu merekomendasikan strategi inovasi bisnis berbasis teknologi informasi yang relevan dengan kebutuhan pasar.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23" w:hanging="323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***Program studi  WAJIB menyebutkan Mata kuliah, CPMK, Sub CPMK untuk pelaksanaan Immersion Program sesuai yang tercantum dalam dokumen kurikulum.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Kerja</w:t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Laporan bulanan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Hasil (Dalam proses penempatan, bagian ini harus diisi oleh Dosen Pembimbing dengan jelas untuk menunjukkan bahwa proses Skema Immersion Program telah selesai dan hasil pembelajaran diperoleh dengan menghasilkan hasil ini):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Laporan Akhir 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Lainnya (mohon sebutkan)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Disetujui oleh: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Mentor/Supervisor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Dosen Pembimbing Program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3492"/>
        <w:tblGridChange w:id="0">
          <w:tblGrid>
            <w:gridCol w:w="2405"/>
            <w:gridCol w:w="3119"/>
            <w:gridCol w:w="3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Diterima oleh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Penanggung Jawab Immersion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Kaprodi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Dekan Fakultas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Wakil Rektor I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176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766F7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CD3ACA"/>
    <w:pPr>
      <w:ind w:left="720"/>
      <w:contextualSpacing w:val="1"/>
    </w:p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P7kGNy6NgORy7wfjwheJ4HPWw==">CgMxLjA4AHIhMU9xMXIyQVhjeUtDVk1BM09UdWhkTFdoQUNPZ2hlNzQ1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2025-03-15T04:49:00Z</dcterms:created>
</cp:coreProperties>
</file>